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1E" w:rsidRDefault="0078641E" w:rsidP="0078641E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78641E" w:rsidRDefault="0078641E" w:rsidP="0078641E">
      <w:pPr>
        <w:ind w:left="2124" w:firstLine="708"/>
        <w:jc w:val="center"/>
        <w:rPr>
          <w:b/>
          <w:sz w:val="28"/>
        </w:rPr>
      </w:pPr>
    </w:p>
    <w:p w:rsidR="0078641E" w:rsidRDefault="0078641E" w:rsidP="0078641E">
      <w:pPr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D379E8" w:rsidRPr="001B3371" w:rsidRDefault="00D379E8" w:rsidP="00D379E8">
      <w:pPr>
        <w:rPr>
          <w:sz w:val="28"/>
        </w:rPr>
      </w:pPr>
    </w:p>
    <w:p w:rsidR="00D379E8" w:rsidRPr="001B3371" w:rsidRDefault="00D379E8" w:rsidP="00D379E8">
      <w:pPr>
        <w:ind w:right="566"/>
        <w:jc w:val="center"/>
        <w:rPr>
          <w:bCs/>
          <w:sz w:val="28"/>
          <w:szCs w:val="28"/>
        </w:rPr>
      </w:pPr>
      <w:r w:rsidRPr="001B3371">
        <w:rPr>
          <w:bCs/>
          <w:sz w:val="28"/>
          <w:szCs w:val="28"/>
        </w:rPr>
        <w:t>от 2</w:t>
      </w:r>
      <w:r>
        <w:rPr>
          <w:bCs/>
          <w:sz w:val="28"/>
          <w:szCs w:val="28"/>
        </w:rPr>
        <w:t>6</w:t>
      </w:r>
      <w:r w:rsidRPr="001B33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января</w:t>
      </w:r>
      <w:r w:rsidRPr="001B3371">
        <w:rPr>
          <w:bCs/>
          <w:sz w:val="28"/>
          <w:szCs w:val="28"/>
        </w:rPr>
        <w:t xml:space="preserve"> </w:t>
      </w:r>
      <w:r w:rsidRPr="001B337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1B3371">
        <w:rPr>
          <w:sz w:val="28"/>
          <w:szCs w:val="28"/>
        </w:rPr>
        <w:t xml:space="preserve"> года  № </w:t>
      </w:r>
      <w:r w:rsidR="00AA1EC9">
        <w:rPr>
          <w:sz w:val="28"/>
          <w:szCs w:val="28"/>
        </w:rPr>
        <w:t>61</w:t>
      </w:r>
    </w:p>
    <w:p w:rsidR="00D379E8" w:rsidRPr="001B3371" w:rsidRDefault="00D379E8" w:rsidP="00D379E8">
      <w:pPr>
        <w:ind w:right="566"/>
        <w:jc w:val="center"/>
        <w:rPr>
          <w:sz w:val="20"/>
          <w:szCs w:val="20"/>
        </w:rPr>
      </w:pPr>
    </w:p>
    <w:p w:rsidR="00D379E8" w:rsidRPr="001B3371" w:rsidRDefault="00D379E8" w:rsidP="00D379E8">
      <w:pPr>
        <w:ind w:right="566"/>
        <w:jc w:val="center"/>
        <w:rPr>
          <w:sz w:val="20"/>
          <w:szCs w:val="20"/>
        </w:rPr>
      </w:pPr>
    </w:p>
    <w:p w:rsidR="004F6612" w:rsidRPr="00D379E8" w:rsidRDefault="004F6612" w:rsidP="00AA1EC9">
      <w:pPr>
        <w:tabs>
          <w:tab w:val="left" w:pos="5954"/>
        </w:tabs>
        <w:autoSpaceDE w:val="0"/>
        <w:autoSpaceDN w:val="0"/>
        <w:adjustRightInd w:val="0"/>
        <w:ind w:left="284" w:right="849"/>
        <w:jc w:val="center"/>
        <w:rPr>
          <w:b/>
          <w:sz w:val="26"/>
          <w:szCs w:val="26"/>
        </w:rPr>
      </w:pPr>
      <w:bookmarkStart w:id="0" w:name="_GoBack"/>
      <w:r w:rsidRPr="00D379E8">
        <w:rPr>
          <w:b/>
          <w:sz w:val="26"/>
          <w:szCs w:val="26"/>
        </w:rPr>
        <w:t>О</w:t>
      </w:r>
      <w:r w:rsidR="00AA1EC9">
        <w:rPr>
          <w:b/>
          <w:sz w:val="26"/>
          <w:szCs w:val="26"/>
        </w:rPr>
        <w:t>б</w:t>
      </w:r>
      <w:r w:rsidRPr="00D379E8">
        <w:rPr>
          <w:b/>
          <w:sz w:val="26"/>
          <w:szCs w:val="26"/>
        </w:rPr>
        <w:t xml:space="preserve"> </w:t>
      </w:r>
      <w:r w:rsidR="00AA1EC9">
        <w:rPr>
          <w:b/>
          <w:sz w:val="26"/>
          <w:szCs w:val="26"/>
        </w:rPr>
        <w:t>обращении Законодательного собрания Ленинградской области к</w:t>
      </w:r>
      <w:r w:rsidR="0078641E">
        <w:rPr>
          <w:b/>
          <w:sz w:val="26"/>
          <w:szCs w:val="26"/>
        </w:rPr>
        <w:t xml:space="preserve"> </w:t>
      </w:r>
      <w:r w:rsidR="00AA1EC9">
        <w:rPr>
          <w:b/>
          <w:sz w:val="26"/>
          <w:szCs w:val="26"/>
        </w:rPr>
        <w:t>Председателю Правительства Российской Федерации М.В.</w:t>
      </w:r>
      <w:r w:rsidR="0078641E">
        <w:rPr>
          <w:b/>
          <w:sz w:val="26"/>
          <w:szCs w:val="26"/>
        </w:rPr>
        <w:t xml:space="preserve"> </w:t>
      </w:r>
      <w:r w:rsidR="00AA1EC9">
        <w:rPr>
          <w:b/>
          <w:sz w:val="26"/>
          <w:szCs w:val="26"/>
        </w:rPr>
        <w:t>Мишустину по вопросу о перерасчете платы за коммунальную услугу по обращению с твердыми коммунальными отходами в</w:t>
      </w:r>
      <w:r w:rsidR="0078641E">
        <w:rPr>
          <w:b/>
          <w:sz w:val="26"/>
          <w:szCs w:val="26"/>
        </w:rPr>
        <w:t xml:space="preserve"> </w:t>
      </w:r>
      <w:r w:rsidR="00AA1EC9">
        <w:rPr>
          <w:b/>
          <w:sz w:val="26"/>
          <w:szCs w:val="26"/>
        </w:rPr>
        <w:t>случае</w:t>
      </w:r>
      <w:r w:rsidR="0078641E">
        <w:rPr>
          <w:b/>
          <w:sz w:val="26"/>
          <w:szCs w:val="26"/>
        </w:rPr>
        <w:t xml:space="preserve"> </w:t>
      </w:r>
      <w:r w:rsidR="00AA1EC9">
        <w:rPr>
          <w:b/>
          <w:sz w:val="26"/>
          <w:szCs w:val="26"/>
        </w:rPr>
        <w:t>временного отсутствия потребителя в жилом помещении и</w:t>
      </w:r>
      <w:r w:rsidR="0078641E">
        <w:rPr>
          <w:b/>
          <w:sz w:val="26"/>
          <w:szCs w:val="26"/>
        </w:rPr>
        <w:t xml:space="preserve"> </w:t>
      </w:r>
      <w:r w:rsidR="00AA1EC9">
        <w:rPr>
          <w:b/>
          <w:sz w:val="26"/>
          <w:szCs w:val="26"/>
        </w:rPr>
        <w:t>при неиспользовании им жилого помещения</w:t>
      </w:r>
      <w:bookmarkEnd w:id="0"/>
    </w:p>
    <w:p w:rsidR="004F6612" w:rsidRPr="00BF5635" w:rsidRDefault="004F6612" w:rsidP="00BF5635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F6612" w:rsidRPr="00BF5635" w:rsidRDefault="004F6612" w:rsidP="00BF5635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379E8" w:rsidRPr="00D379E8" w:rsidRDefault="004F6612" w:rsidP="00D379E8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379E8">
        <w:rPr>
          <w:sz w:val="28"/>
          <w:szCs w:val="28"/>
        </w:rPr>
        <w:t xml:space="preserve">Законодательное собрание Ленинградской </w:t>
      </w:r>
      <w:r w:rsidR="00D379E8" w:rsidRPr="00D379E8">
        <w:rPr>
          <w:sz w:val="28"/>
          <w:szCs w:val="28"/>
        </w:rPr>
        <w:t>области     п о с т а н о в л я е т:</w:t>
      </w:r>
    </w:p>
    <w:p w:rsidR="004F6612" w:rsidRPr="00BF5635" w:rsidRDefault="004F6612" w:rsidP="00D37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6612" w:rsidRPr="00BF5635" w:rsidRDefault="004F6612" w:rsidP="00BF5635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BF5635">
        <w:rPr>
          <w:sz w:val="28"/>
          <w:szCs w:val="28"/>
        </w:rPr>
        <w:t>1. </w:t>
      </w:r>
      <w:r w:rsidR="00AA1EC9">
        <w:rPr>
          <w:sz w:val="28"/>
          <w:szCs w:val="28"/>
        </w:rPr>
        <w:t>Утвердить прилагаемое обращение Законодательного собрания Ленинградской области к Председателю Правительства Российской Федерации М.В. Мишустину по вопросу о перерасчете платы за коммунальную услугу по обращению с твердыми коммунальными отходами в случае временного отсутствия потребителя в жилом помещении и при неиспользовании им жилого помещения</w:t>
      </w:r>
      <w:r w:rsidRPr="00BF5635">
        <w:rPr>
          <w:sz w:val="28"/>
          <w:szCs w:val="28"/>
        </w:rPr>
        <w:t>.</w:t>
      </w:r>
    </w:p>
    <w:p w:rsidR="004F6612" w:rsidRPr="00BF5635" w:rsidRDefault="004F6612" w:rsidP="00BF5635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F6612" w:rsidRDefault="004F6612" w:rsidP="00BF5635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BF5635">
        <w:rPr>
          <w:sz w:val="28"/>
          <w:szCs w:val="28"/>
        </w:rPr>
        <w:t xml:space="preserve">2. Направить настоящее постановление и </w:t>
      </w:r>
      <w:r w:rsidR="00AA1EC9">
        <w:rPr>
          <w:sz w:val="28"/>
          <w:szCs w:val="28"/>
        </w:rPr>
        <w:t>указанное обращение Председателю Правительства Российской Федерации М.В. Мишустину</w:t>
      </w:r>
      <w:r w:rsidRPr="00BF5635">
        <w:rPr>
          <w:sz w:val="28"/>
          <w:szCs w:val="28"/>
        </w:rPr>
        <w:t>.</w:t>
      </w:r>
    </w:p>
    <w:p w:rsidR="00AA1EC9" w:rsidRDefault="00AA1EC9" w:rsidP="00BF5635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AA1EC9" w:rsidRPr="00BF5635" w:rsidRDefault="00AA1EC9" w:rsidP="00BF5635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Обратиться к законодательным (представительным) органам государственной власти субъектов Российской Федерации с просьбой поддержать указанное обращение.</w:t>
      </w:r>
    </w:p>
    <w:p w:rsidR="004F6612" w:rsidRPr="00BF5635" w:rsidRDefault="004F6612" w:rsidP="00BF5635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F6612" w:rsidRPr="00BF5635" w:rsidRDefault="00AA1EC9" w:rsidP="00BF5635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6612" w:rsidRPr="00BF5635">
        <w:rPr>
          <w:sz w:val="28"/>
          <w:szCs w:val="28"/>
        </w:rPr>
        <w:t>. Постановление вступает в силу со дня его принятия.</w:t>
      </w:r>
    </w:p>
    <w:p w:rsidR="004F6612" w:rsidRPr="00BF5635" w:rsidRDefault="004F6612" w:rsidP="00D379E8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4F6612" w:rsidRPr="00BF5635" w:rsidRDefault="004F6612" w:rsidP="00D379E8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4F6612" w:rsidRPr="00BF5635" w:rsidRDefault="004F6612" w:rsidP="00D379E8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4F6612" w:rsidRPr="00BF5635" w:rsidRDefault="004F6612" w:rsidP="00D379E8">
      <w:pPr>
        <w:pStyle w:val="a3"/>
        <w:tabs>
          <w:tab w:val="right" w:pos="9639"/>
        </w:tabs>
        <w:spacing w:after="0"/>
        <w:ind w:left="0"/>
        <w:jc w:val="both"/>
        <w:rPr>
          <w:sz w:val="28"/>
          <w:szCs w:val="28"/>
        </w:rPr>
      </w:pPr>
      <w:r w:rsidRPr="00BF5635">
        <w:rPr>
          <w:sz w:val="28"/>
          <w:szCs w:val="28"/>
        </w:rPr>
        <w:t>Председатель</w:t>
      </w:r>
    </w:p>
    <w:p w:rsidR="004F6612" w:rsidRDefault="004F6612" w:rsidP="00D379E8">
      <w:pPr>
        <w:pStyle w:val="a3"/>
        <w:tabs>
          <w:tab w:val="right" w:pos="9639"/>
        </w:tabs>
        <w:spacing w:after="0"/>
        <w:ind w:left="0"/>
        <w:jc w:val="both"/>
        <w:rPr>
          <w:sz w:val="28"/>
          <w:szCs w:val="28"/>
        </w:rPr>
      </w:pPr>
      <w:r w:rsidRPr="00BF5635">
        <w:rPr>
          <w:sz w:val="28"/>
          <w:szCs w:val="28"/>
        </w:rPr>
        <w:t>Законодательного собрания</w:t>
      </w:r>
      <w:r w:rsidRPr="00BF5635">
        <w:rPr>
          <w:sz w:val="28"/>
          <w:szCs w:val="28"/>
        </w:rPr>
        <w:tab/>
        <w:t>С. Бебенин</w:t>
      </w:r>
    </w:p>
    <w:p w:rsidR="00D379E8" w:rsidRDefault="00D379E8" w:rsidP="00D379E8">
      <w:pPr>
        <w:pStyle w:val="a3"/>
        <w:tabs>
          <w:tab w:val="right" w:pos="9639"/>
        </w:tabs>
        <w:spacing w:after="0"/>
        <w:ind w:left="0"/>
        <w:jc w:val="both"/>
        <w:rPr>
          <w:sz w:val="28"/>
          <w:szCs w:val="28"/>
        </w:rPr>
        <w:sectPr w:rsidR="00D379E8" w:rsidSect="003E2D00">
          <w:headerReference w:type="default" r:id="rId7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924715" w:rsidRPr="001F1922" w:rsidRDefault="00AA1EC9" w:rsidP="00D379E8">
      <w:pPr>
        <w:pStyle w:val="a3"/>
        <w:tabs>
          <w:tab w:val="right" w:pos="9639"/>
        </w:tabs>
        <w:spacing w:after="0"/>
        <w:ind w:left="5954"/>
        <w:jc w:val="both"/>
      </w:pPr>
      <w:r>
        <w:lastRenderedPageBreak/>
        <w:t>УТВЕРЖДЕНО</w:t>
      </w:r>
    </w:p>
    <w:p w:rsidR="00924715" w:rsidRPr="001F1922" w:rsidRDefault="00924715" w:rsidP="00D379E8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1F1922">
        <w:rPr>
          <w:rFonts w:ascii="Times New Roman" w:hAnsi="Times New Roman" w:cs="Times New Roman"/>
          <w:sz w:val="24"/>
          <w:szCs w:val="24"/>
        </w:rPr>
        <w:t>постановлени</w:t>
      </w:r>
      <w:r w:rsidR="00AA1EC9">
        <w:rPr>
          <w:rFonts w:ascii="Times New Roman" w:hAnsi="Times New Roman" w:cs="Times New Roman"/>
          <w:sz w:val="24"/>
          <w:szCs w:val="24"/>
        </w:rPr>
        <w:t>ем</w:t>
      </w:r>
    </w:p>
    <w:p w:rsidR="00924715" w:rsidRPr="001F1922" w:rsidRDefault="00924715" w:rsidP="00D379E8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1F1922">
        <w:rPr>
          <w:rFonts w:ascii="Times New Roman" w:hAnsi="Times New Roman" w:cs="Times New Roman"/>
          <w:sz w:val="24"/>
          <w:szCs w:val="24"/>
        </w:rPr>
        <w:t>Законодательного собрания</w:t>
      </w:r>
    </w:p>
    <w:p w:rsidR="00924715" w:rsidRPr="001F1922" w:rsidRDefault="00924715" w:rsidP="00D379E8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1F1922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924715" w:rsidRDefault="00924715" w:rsidP="00D379E8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1F1922">
        <w:rPr>
          <w:rFonts w:ascii="Times New Roman" w:hAnsi="Times New Roman" w:cs="Times New Roman"/>
          <w:sz w:val="24"/>
          <w:szCs w:val="24"/>
        </w:rPr>
        <w:t>от 26 января 2022 года №</w:t>
      </w:r>
      <w:r w:rsidR="001F1922">
        <w:rPr>
          <w:rFonts w:ascii="Times New Roman" w:hAnsi="Times New Roman" w:cs="Times New Roman"/>
          <w:sz w:val="24"/>
          <w:szCs w:val="24"/>
        </w:rPr>
        <w:t> </w:t>
      </w:r>
      <w:r w:rsidR="00AA1EC9">
        <w:rPr>
          <w:rFonts w:ascii="Times New Roman" w:hAnsi="Times New Roman" w:cs="Times New Roman"/>
          <w:sz w:val="24"/>
          <w:szCs w:val="24"/>
        </w:rPr>
        <w:t>61</w:t>
      </w:r>
    </w:p>
    <w:p w:rsidR="00AA1EC9" w:rsidRPr="001F1922" w:rsidRDefault="00AA1EC9" w:rsidP="00D379E8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924715" w:rsidRDefault="00924715" w:rsidP="00AA1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9E8" w:rsidRDefault="00D379E8" w:rsidP="00AA1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9E8" w:rsidRPr="00BF5635" w:rsidRDefault="00D379E8" w:rsidP="00AA1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4715" w:rsidRPr="00BF5635" w:rsidRDefault="00924715" w:rsidP="00AA1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EC9" w:rsidRPr="00AA1EC9" w:rsidRDefault="00924715" w:rsidP="00AA1EC9">
      <w:pPr>
        <w:pStyle w:val="ConsPlusNormal"/>
        <w:jc w:val="center"/>
        <w:rPr>
          <w:rFonts w:ascii="Times New Roman" w:eastAsia="Arial" w:hAnsi="Times New Roman" w:cs="Arial"/>
          <w:b/>
          <w:bCs/>
          <w:sz w:val="26"/>
          <w:szCs w:val="26"/>
        </w:rPr>
      </w:pPr>
      <w:bookmarkStart w:id="1" w:name="P34"/>
      <w:bookmarkEnd w:id="1"/>
      <w:r w:rsidRPr="00AA1EC9">
        <w:rPr>
          <w:rFonts w:ascii="Times New Roman" w:hAnsi="Times New Roman" w:cs="Times New Roman"/>
          <w:b/>
          <w:sz w:val="26"/>
          <w:szCs w:val="26"/>
        </w:rPr>
        <w:t>ОБ</w:t>
      </w:r>
      <w:r w:rsidR="00AA1EC9" w:rsidRPr="00AA1EC9">
        <w:rPr>
          <w:rFonts w:ascii="Times New Roman" w:hAnsi="Times New Roman" w:cs="Times New Roman"/>
          <w:b/>
          <w:sz w:val="26"/>
          <w:szCs w:val="26"/>
        </w:rPr>
        <w:t xml:space="preserve">РАЩЕНИЕ </w:t>
      </w:r>
      <w:r w:rsidR="00AA1EC9" w:rsidRPr="00AA1EC9">
        <w:rPr>
          <w:rFonts w:ascii="Times New Roman" w:hAnsi="Times New Roman" w:cs="Times New Roman"/>
          <w:b/>
          <w:sz w:val="26"/>
          <w:szCs w:val="26"/>
        </w:rPr>
        <w:br/>
      </w:r>
      <w:r w:rsidR="00AA1EC9" w:rsidRPr="00AA1EC9">
        <w:rPr>
          <w:rFonts w:ascii="Times New Roman" w:hAnsi="Times New Roman"/>
          <w:b/>
          <w:sz w:val="26"/>
          <w:szCs w:val="26"/>
        </w:rPr>
        <w:t>Законодательного собрания Ленинградской области к Председателю Правительства Российской Федерации М.В. Мишустину по вопросу о</w:t>
      </w:r>
      <w:r w:rsidR="00AA1EC9">
        <w:rPr>
          <w:rFonts w:ascii="Times New Roman" w:hAnsi="Times New Roman"/>
          <w:b/>
          <w:sz w:val="26"/>
          <w:szCs w:val="26"/>
        </w:rPr>
        <w:t> </w:t>
      </w:r>
      <w:r w:rsidR="00AA1EC9" w:rsidRPr="00AA1EC9">
        <w:rPr>
          <w:rFonts w:ascii="Times New Roman" w:hAnsi="Times New Roman"/>
          <w:b/>
          <w:sz w:val="26"/>
          <w:szCs w:val="26"/>
        </w:rPr>
        <w:t>перерасчете платы за коммунальную услугу по обращению с твердыми коммунальными отходами в случае временного отсутствия потребителя в</w:t>
      </w:r>
      <w:r w:rsidR="00AA1EC9">
        <w:rPr>
          <w:rFonts w:ascii="Times New Roman" w:hAnsi="Times New Roman"/>
          <w:b/>
          <w:sz w:val="26"/>
          <w:szCs w:val="26"/>
        </w:rPr>
        <w:t> </w:t>
      </w:r>
      <w:r w:rsidR="00AA1EC9" w:rsidRPr="00AA1EC9">
        <w:rPr>
          <w:rFonts w:ascii="Times New Roman" w:hAnsi="Times New Roman"/>
          <w:b/>
          <w:sz w:val="26"/>
          <w:szCs w:val="26"/>
        </w:rPr>
        <w:t>жилом помещении и при неиспользовании им жилого помещения</w:t>
      </w:r>
    </w:p>
    <w:p w:rsidR="00AA1EC9" w:rsidRPr="00725538" w:rsidRDefault="00AA1EC9" w:rsidP="00AA1EC9">
      <w:pPr>
        <w:pStyle w:val="a7"/>
        <w:shd w:val="clear" w:color="auto" w:fill="FFFFFF"/>
        <w:spacing w:after="0"/>
        <w:jc w:val="both"/>
        <w:rPr>
          <w:sz w:val="28"/>
          <w:szCs w:val="28"/>
        </w:rPr>
      </w:pPr>
    </w:p>
    <w:p w:rsidR="00AA1EC9" w:rsidRPr="00725538" w:rsidRDefault="00AA1EC9" w:rsidP="00AA1EC9">
      <w:pPr>
        <w:pStyle w:val="a7"/>
        <w:shd w:val="clear" w:color="auto" w:fill="FFFFFF"/>
        <w:spacing w:after="0"/>
        <w:jc w:val="both"/>
        <w:rPr>
          <w:sz w:val="28"/>
          <w:szCs w:val="28"/>
        </w:rPr>
      </w:pPr>
    </w:p>
    <w:p w:rsidR="00AA1EC9" w:rsidRPr="00725538" w:rsidRDefault="00AA1EC9" w:rsidP="00AA1EC9">
      <w:pPr>
        <w:pStyle w:val="a7"/>
        <w:shd w:val="clear" w:color="auto" w:fill="FFFFFF"/>
        <w:spacing w:after="0"/>
        <w:jc w:val="center"/>
        <w:rPr>
          <w:sz w:val="28"/>
          <w:szCs w:val="28"/>
        </w:rPr>
      </w:pPr>
      <w:r w:rsidRPr="00725538">
        <w:rPr>
          <w:sz w:val="28"/>
          <w:szCs w:val="28"/>
        </w:rPr>
        <w:t>Уважаемый Михаил Владимирович!</w:t>
      </w:r>
    </w:p>
    <w:p w:rsidR="00AA1EC9" w:rsidRPr="00725538" w:rsidRDefault="00AA1EC9" w:rsidP="00AA1EC9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AA1EC9" w:rsidRPr="00725538" w:rsidRDefault="00AA1EC9" w:rsidP="00AA1EC9">
      <w:pPr>
        <w:pStyle w:val="a7"/>
        <w:spacing w:after="0"/>
        <w:ind w:firstLine="709"/>
        <w:jc w:val="both"/>
        <w:rPr>
          <w:sz w:val="28"/>
          <w:szCs w:val="28"/>
        </w:rPr>
      </w:pPr>
      <w:r w:rsidRPr="00725538">
        <w:rPr>
          <w:sz w:val="28"/>
          <w:szCs w:val="28"/>
        </w:rPr>
        <w:t xml:space="preserve">Одной из актуальных проблем жилищного законодательства, неоднократно поднимаемой в правоприменительной практике, является отсутствие возможности перерасчета платы за коммунальную услугу </w:t>
      </w:r>
      <w:r w:rsidR="003E2D00" w:rsidRPr="00725538">
        <w:rPr>
          <w:sz w:val="28"/>
          <w:szCs w:val="28"/>
        </w:rPr>
        <w:br/>
      </w:r>
      <w:r w:rsidRPr="00725538">
        <w:rPr>
          <w:sz w:val="28"/>
          <w:szCs w:val="28"/>
        </w:rPr>
        <w:t xml:space="preserve">по обращению с твердыми коммунальными отходами (далее – ТКО) при временном отсутствии потребителя в жилом помещении (в случае, когда размер такой платы определяется исходя из общей площади жилого помещения), </w:t>
      </w:r>
      <w:r w:rsidR="003E2D00" w:rsidRPr="00725538">
        <w:rPr>
          <w:sz w:val="28"/>
          <w:szCs w:val="28"/>
        </w:rPr>
        <w:br/>
      </w:r>
      <w:r w:rsidRPr="00725538">
        <w:rPr>
          <w:sz w:val="28"/>
          <w:szCs w:val="28"/>
        </w:rPr>
        <w:t xml:space="preserve">а также при неиспользовании им жилого помещения (в случае, когда </w:t>
      </w:r>
      <w:r w:rsidRPr="00725538">
        <w:rPr>
          <w:spacing w:val="-2"/>
          <w:sz w:val="28"/>
          <w:szCs w:val="28"/>
        </w:rPr>
        <w:t>потребитель является собственником жилого помещения, но не зарегистрирован</w:t>
      </w:r>
      <w:r w:rsidRPr="00725538">
        <w:rPr>
          <w:sz w:val="28"/>
          <w:szCs w:val="28"/>
        </w:rPr>
        <w:t xml:space="preserve"> в нем в качестве проживающего).</w:t>
      </w:r>
    </w:p>
    <w:p w:rsidR="00AA1EC9" w:rsidRPr="00725538" w:rsidRDefault="00AA1EC9" w:rsidP="00AA1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538">
        <w:rPr>
          <w:sz w:val="28"/>
          <w:szCs w:val="28"/>
        </w:rPr>
        <w:t xml:space="preserve">В соответствии с </w:t>
      </w:r>
      <w:hyperlink r:id="rId8" w:history="1">
        <w:r w:rsidRPr="00725538">
          <w:rPr>
            <w:sz w:val="28"/>
            <w:szCs w:val="28"/>
          </w:rPr>
          <w:t>частью 5 статьи 30</w:t>
        </w:r>
      </w:hyperlink>
      <w:r w:rsidRPr="00725538">
        <w:rPr>
          <w:sz w:val="28"/>
          <w:szCs w:val="28"/>
        </w:rPr>
        <w:t xml:space="preserve"> Жилищного кодекса Российской Федерации (далее </w:t>
      </w:r>
      <w:r w:rsidR="003E2D00" w:rsidRPr="00725538">
        <w:rPr>
          <w:sz w:val="28"/>
          <w:szCs w:val="28"/>
        </w:rPr>
        <w:t>–</w:t>
      </w:r>
      <w:r w:rsidRPr="00725538">
        <w:rPr>
          <w:sz w:val="28"/>
          <w:szCs w:val="28"/>
        </w:rPr>
        <w:t xml:space="preserve"> ЖК РФ) собственник жилого дома или части жилого дома обязан обеспечивать обращение с ТКО путем заключения договора с</w:t>
      </w:r>
      <w:r w:rsidR="003E2D00" w:rsidRPr="00725538">
        <w:rPr>
          <w:sz w:val="28"/>
          <w:szCs w:val="28"/>
        </w:rPr>
        <w:t> </w:t>
      </w:r>
      <w:r w:rsidRPr="00725538">
        <w:rPr>
          <w:sz w:val="28"/>
          <w:szCs w:val="28"/>
        </w:rPr>
        <w:t>региональным оператором.</w:t>
      </w:r>
    </w:p>
    <w:p w:rsidR="00AA1EC9" w:rsidRPr="00725538" w:rsidRDefault="00AA1EC9" w:rsidP="00AA1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538">
        <w:rPr>
          <w:sz w:val="28"/>
          <w:szCs w:val="28"/>
        </w:rPr>
        <w:t xml:space="preserve">В силу </w:t>
      </w:r>
      <w:hyperlink r:id="rId9" w:history="1">
        <w:r w:rsidRPr="00725538">
          <w:rPr>
            <w:sz w:val="28"/>
            <w:szCs w:val="28"/>
          </w:rPr>
          <w:t>части 4 статьи 154</w:t>
        </w:r>
      </w:hyperlink>
      <w:r w:rsidRPr="00725538">
        <w:rPr>
          <w:sz w:val="28"/>
          <w:szCs w:val="28"/>
        </w:rPr>
        <w:t xml:space="preserve"> ЖК РФ услуга по обращению с ТКО является коммунальной услугой.</w:t>
      </w:r>
    </w:p>
    <w:p w:rsidR="00AA1EC9" w:rsidRPr="00725538" w:rsidRDefault="00AA1EC9" w:rsidP="00AA1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538">
        <w:rPr>
          <w:sz w:val="28"/>
          <w:szCs w:val="28"/>
        </w:rPr>
        <w:t>Согласно пункту</w:t>
      </w:r>
      <w:hyperlink r:id="rId10" w:history="1">
        <w:r w:rsidRPr="00725538">
          <w:rPr>
            <w:sz w:val="28"/>
            <w:szCs w:val="28"/>
          </w:rPr>
          <w:t xml:space="preserve"> 148(30)</w:t>
        </w:r>
      </w:hyperlink>
      <w:r w:rsidRPr="00725538">
        <w:rPr>
          <w:sz w:val="28"/>
          <w:szCs w:val="28"/>
        </w:rPr>
        <w:t xml:space="preserve"> Правил предоставления коммунальных услуг</w:t>
      </w:r>
      <w:r w:rsidR="003E2D00" w:rsidRPr="00725538">
        <w:rPr>
          <w:sz w:val="28"/>
          <w:szCs w:val="28"/>
        </w:rPr>
        <w:t xml:space="preserve"> собственникам и пользователям помещений в многоквартирных домах и жилых домов</w:t>
      </w:r>
      <w:r w:rsidRPr="00725538">
        <w:rPr>
          <w:sz w:val="28"/>
          <w:szCs w:val="28"/>
        </w:rPr>
        <w:t>, утвержденных постановлением Правительства Российской Федерации от 6 мая 2011 года №</w:t>
      </w:r>
      <w:r w:rsidR="003E2D00" w:rsidRPr="00725538">
        <w:rPr>
          <w:sz w:val="28"/>
          <w:szCs w:val="28"/>
        </w:rPr>
        <w:t> </w:t>
      </w:r>
      <w:r w:rsidRPr="00725538">
        <w:rPr>
          <w:sz w:val="28"/>
          <w:szCs w:val="28"/>
        </w:rPr>
        <w:t xml:space="preserve">354 (далее </w:t>
      </w:r>
      <w:r w:rsidR="003E2D00" w:rsidRPr="00725538">
        <w:rPr>
          <w:sz w:val="28"/>
          <w:szCs w:val="28"/>
        </w:rPr>
        <w:t>–</w:t>
      </w:r>
      <w:r w:rsidRPr="00725538">
        <w:rPr>
          <w:sz w:val="28"/>
          <w:szCs w:val="28"/>
        </w:rPr>
        <w:t xml:space="preserve"> Правила предоставления коммунальных услуг)</w:t>
      </w:r>
      <w:r w:rsidR="003E2D00" w:rsidRPr="00725538">
        <w:rPr>
          <w:sz w:val="28"/>
          <w:szCs w:val="28"/>
        </w:rPr>
        <w:t>,</w:t>
      </w:r>
      <w:r w:rsidRPr="00725538">
        <w:rPr>
          <w:sz w:val="28"/>
          <w:szCs w:val="28"/>
        </w:rPr>
        <w:t xml:space="preserve"> размер платы за коммунальную услугу по обращению с ТКО может определяться исходя либо из количества граждан, постоянно и временно проживающих в жилом помещении, либо из общей площади жилого помещения (в случае если органами государственной власти субъекта Российской Федерации будет принято решение о применении данного способа расчета).</w:t>
      </w:r>
    </w:p>
    <w:p w:rsidR="00AA1EC9" w:rsidRPr="00725538" w:rsidRDefault="00AA1EC9" w:rsidP="00AA1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538">
        <w:rPr>
          <w:sz w:val="28"/>
          <w:szCs w:val="28"/>
        </w:rPr>
        <w:lastRenderedPageBreak/>
        <w:t xml:space="preserve">В первом случае в качестве расчетной единицы выступает норматив накопления ТКО на одного проживающего в жилом помещении, а во втором </w:t>
      </w:r>
      <w:r w:rsidR="003E2D00" w:rsidRPr="00725538">
        <w:rPr>
          <w:sz w:val="28"/>
          <w:szCs w:val="28"/>
        </w:rPr>
        <w:t>–</w:t>
      </w:r>
      <w:r w:rsidRPr="00725538">
        <w:rPr>
          <w:sz w:val="28"/>
          <w:szCs w:val="28"/>
        </w:rPr>
        <w:t xml:space="preserve"> норматив накопления ТКО на 1 квадратный метр общей площади жилого помещения. </w:t>
      </w:r>
    </w:p>
    <w:p w:rsidR="00AA1EC9" w:rsidRPr="00725538" w:rsidRDefault="00AA1EC9" w:rsidP="00AA1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538">
        <w:rPr>
          <w:sz w:val="28"/>
          <w:szCs w:val="28"/>
        </w:rPr>
        <w:t xml:space="preserve">Согласно пункту 148(44) Правил предоставления коммунальных услуг при временном (более 5 полных календарных дней подряд) отсутствии потребителя в жилом помещении осуществляется перерасчет размера платы </w:t>
      </w:r>
      <w:r w:rsidR="003E2D00" w:rsidRPr="00725538">
        <w:rPr>
          <w:sz w:val="28"/>
          <w:szCs w:val="28"/>
        </w:rPr>
        <w:br/>
      </w:r>
      <w:r w:rsidRPr="00725538">
        <w:rPr>
          <w:sz w:val="28"/>
          <w:szCs w:val="28"/>
        </w:rPr>
        <w:t xml:space="preserve">за коммунальную услугу по обращению с ТКО в порядке, предусмотренном </w:t>
      </w:r>
      <w:hyperlink r:id="rId11" w:history="1">
        <w:r w:rsidRPr="00725538">
          <w:rPr>
            <w:sz w:val="28"/>
            <w:szCs w:val="28"/>
          </w:rPr>
          <w:t>разделом VIII</w:t>
        </w:r>
      </w:hyperlink>
      <w:r w:rsidRPr="00725538">
        <w:rPr>
          <w:sz w:val="28"/>
          <w:szCs w:val="28"/>
        </w:rPr>
        <w:t xml:space="preserve"> Правил</w:t>
      </w:r>
      <w:r w:rsidR="003E2D00" w:rsidRPr="00725538">
        <w:rPr>
          <w:sz w:val="28"/>
          <w:szCs w:val="28"/>
        </w:rPr>
        <w:t xml:space="preserve"> предоставления коммунальных услуг</w:t>
      </w:r>
      <w:r w:rsidRPr="00725538">
        <w:rPr>
          <w:sz w:val="28"/>
          <w:szCs w:val="28"/>
        </w:rPr>
        <w:t>.</w:t>
      </w:r>
    </w:p>
    <w:p w:rsidR="00AA1EC9" w:rsidRPr="00725538" w:rsidRDefault="00AA1EC9" w:rsidP="00AA1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538">
        <w:rPr>
          <w:sz w:val="28"/>
          <w:szCs w:val="28"/>
        </w:rPr>
        <w:t xml:space="preserve">При этом, как указывалось в письме Министерства строительства </w:t>
      </w:r>
      <w:r w:rsidR="003E2D00" w:rsidRPr="00725538">
        <w:rPr>
          <w:sz w:val="28"/>
          <w:szCs w:val="28"/>
        </w:rPr>
        <w:br/>
      </w:r>
      <w:r w:rsidRPr="00725538">
        <w:rPr>
          <w:sz w:val="28"/>
          <w:szCs w:val="28"/>
        </w:rPr>
        <w:t>и жилищно-коммунального хозяйства Российской Федерации от 26 февраля 2019 года №</w:t>
      </w:r>
      <w:r w:rsidR="003E2D00" w:rsidRPr="00725538">
        <w:rPr>
          <w:sz w:val="28"/>
          <w:szCs w:val="28"/>
        </w:rPr>
        <w:t> </w:t>
      </w:r>
      <w:r w:rsidRPr="00725538">
        <w:rPr>
          <w:sz w:val="28"/>
          <w:szCs w:val="28"/>
        </w:rPr>
        <w:t>6592-ОГ/06, в случае определения платы за услугу по обращению с ТКО исходя из общей площади жилого помещения законодательством Российской Федерации не установлен порядок перерасчета данной платы.</w:t>
      </w:r>
    </w:p>
    <w:p w:rsidR="00AA1EC9" w:rsidRPr="00725538" w:rsidRDefault="00AA1EC9" w:rsidP="00AA1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538">
        <w:rPr>
          <w:sz w:val="28"/>
          <w:szCs w:val="28"/>
        </w:rPr>
        <w:t>На сегодняшний день указанная проблема законодательно не разрешена.</w:t>
      </w:r>
    </w:p>
    <w:p w:rsidR="00AA1EC9" w:rsidRPr="00725538" w:rsidRDefault="00AA1EC9" w:rsidP="00AA1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538">
        <w:rPr>
          <w:sz w:val="28"/>
          <w:szCs w:val="28"/>
        </w:rPr>
        <w:t>Вторая проблема заключается в отсутствии механизма перерасчета размера платы за оказание услуги по обращению с ТКО в случае фактического неиспользования жилого помещения его собственником.</w:t>
      </w:r>
    </w:p>
    <w:p w:rsidR="00AA1EC9" w:rsidRPr="00725538" w:rsidRDefault="00AA1EC9" w:rsidP="00AA1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538">
        <w:rPr>
          <w:sz w:val="28"/>
          <w:szCs w:val="28"/>
        </w:rPr>
        <w:t xml:space="preserve">Следует отметить, что для осуществления перерасчета размера платы </w:t>
      </w:r>
      <w:r w:rsidR="003E2D00" w:rsidRPr="00725538">
        <w:rPr>
          <w:sz w:val="28"/>
          <w:szCs w:val="28"/>
        </w:rPr>
        <w:br/>
      </w:r>
      <w:r w:rsidRPr="00725538">
        <w:rPr>
          <w:sz w:val="28"/>
          <w:szCs w:val="28"/>
        </w:rPr>
        <w:t>за коммунальную услугу по обращению с ТКО необходимо, чтобы жилое помещение являлось местом жительства гражданина (местом, где он постоянно или преимущественно проживает).</w:t>
      </w:r>
    </w:p>
    <w:p w:rsidR="00AA1EC9" w:rsidRPr="00725538" w:rsidRDefault="00AA1EC9" w:rsidP="00AA1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538">
        <w:rPr>
          <w:sz w:val="28"/>
          <w:szCs w:val="28"/>
        </w:rPr>
        <w:t xml:space="preserve">Согласно </w:t>
      </w:r>
      <w:hyperlink r:id="rId12" w:history="1">
        <w:r w:rsidRPr="00725538">
          <w:rPr>
            <w:sz w:val="28"/>
            <w:szCs w:val="28"/>
          </w:rPr>
          <w:t>пункту 5 части 2 статьи 153</w:t>
        </w:r>
      </w:hyperlink>
      <w:r w:rsidRPr="00725538">
        <w:rPr>
          <w:sz w:val="28"/>
          <w:szCs w:val="28"/>
        </w:rPr>
        <w:t xml:space="preserve"> ЖК РФ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помещение. </w:t>
      </w:r>
    </w:p>
    <w:p w:rsidR="00AA1EC9" w:rsidRPr="00725538" w:rsidRDefault="00AA1EC9" w:rsidP="00AA1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538">
        <w:rPr>
          <w:sz w:val="28"/>
          <w:szCs w:val="28"/>
        </w:rPr>
        <w:t xml:space="preserve">В соответствии с </w:t>
      </w:r>
      <w:hyperlink r:id="rId13" w:history="1">
        <w:r w:rsidRPr="00725538">
          <w:rPr>
            <w:sz w:val="28"/>
            <w:szCs w:val="28"/>
          </w:rPr>
          <w:t>частью 11 статьи 155</w:t>
        </w:r>
      </w:hyperlink>
      <w:r w:rsidRPr="00725538">
        <w:rPr>
          <w:sz w:val="28"/>
          <w:szCs w:val="28"/>
        </w:rPr>
        <w:t xml:space="preserve"> ЖК РФ 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услуги.</w:t>
      </w:r>
    </w:p>
    <w:p w:rsidR="00AA1EC9" w:rsidRPr="00725538" w:rsidRDefault="00AA1EC9" w:rsidP="00AA1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538">
        <w:rPr>
          <w:sz w:val="28"/>
          <w:szCs w:val="28"/>
        </w:rPr>
        <w:t xml:space="preserve">Учитывая, что в отношении коммунальной услуги по обращению с ТКО отсутствует механизм установления факта индивидуального потребления коммунальной услуги по обращению с ТКО, </w:t>
      </w:r>
      <w:hyperlink r:id="rId14" w:history="1">
        <w:r w:rsidRPr="00725538">
          <w:rPr>
            <w:sz w:val="28"/>
            <w:szCs w:val="28"/>
          </w:rPr>
          <w:t>пунктом 148(36)</w:t>
        </w:r>
      </w:hyperlink>
      <w:r w:rsidRPr="00725538">
        <w:rPr>
          <w:sz w:val="28"/>
          <w:szCs w:val="28"/>
        </w:rPr>
        <w:t xml:space="preserve"> Правил предоставления коммунальных услуг определено, что при отсутствии постоянно и временно проживающих в жилом помещении граждан объем коммунальной услуги по обращению с ТКО рассчитывается с учетом количества собственников такого помещения.</w:t>
      </w:r>
      <w:r w:rsidRPr="00725538">
        <w:rPr>
          <w:rFonts w:eastAsia="Calibri"/>
          <w:sz w:val="28"/>
          <w:szCs w:val="28"/>
          <w:lang w:eastAsia="en-US"/>
        </w:rPr>
        <w:t xml:space="preserve"> При этом плата за указанную услугу начисляется собственнику за каждый принадлежащий ему объект недвижимости.</w:t>
      </w:r>
    </w:p>
    <w:p w:rsidR="00AA1EC9" w:rsidRPr="00725538" w:rsidRDefault="00AA1EC9" w:rsidP="00AA1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538">
        <w:rPr>
          <w:sz w:val="28"/>
          <w:szCs w:val="28"/>
        </w:rPr>
        <w:t>В этом случае согласно действующему законодательству оснований для перерасчета размера платы за оказание услуги по обращению с ТКО не</w:t>
      </w:r>
      <w:r w:rsidR="003E2D00" w:rsidRPr="00725538">
        <w:rPr>
          <w:sz w:val="28"/>
          <w:szCs w:val="28"/>
        </w:rPr>
        <w:t> </w:t>
      </w:r>
      <w:r w:rsidRPr="00725538">
        <w:rPr>
          <w:sz w:val="28"/>
          <w:szCs w:val="28"/>
        </w:rPr>
        <w:t>возникает.</w:t>
      </w:r>
    </w:p>
    <w:p w:rsidR="00AA1EC9" w:rsidRPr="00725538" w:rsidRDefault="00AA1EC9" w:rsidP="00AA1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538">
        <w:rPr>
          <w:sz w:val="28"/>
          <w:szCs w:val="28"/>
        </w:rPr>
        <w:t xml:space="preserve">Анализ правовой позиции высших судебных инстанций по данному вопросу позволяет сделать вывод о том, что при рассмотрении дел данной категории суды четко разграничивают понятия "временное отсутствие потребителя" (применяемое в </w:t>
      </w:r>
      <w:hyperlink r:id="rId15" w:history="1">
        <w:r w:rsidRPr="00725538">
          <w:rPr>
            <w:sz w:val="28"/>
            <w:szCs w:val="28"/>
          </w:rPr>
          <w:t>Правилах</w:t>
        </w:r>
      </w:hyperlink>
      <w:r w:rsidRPr="00725538">
        <w:rPr>
          <w:sz w:val="28"/>
          <w:szCs w:val="28"/>
        </w:rPr>
        <w:t xml:space="preserve"> предоставления коммунальных услуг </w:t>
      </w:r>
      <w:r w:rsidRPr="00725538">
        <w:rPr>
          <w:sz w:val="28"/>
          <w:szCs w:val="28"/>
        </w:rPr>
        <w:lastRenderedPageBreak/>
        <w:t xml:space="preserve">для целей перерасчета размера платы за оказание услуги по обращению с ТКО) и "неиспользование жилого помещения", указывая, что неиспользование жилого помещения не является основанием для освобождения собственника данного жилого помещения от оплаты коммунальной услуги по обращению </w:t>
      </w:r>
      <w:r w:rsidR="003E2D00" w:rsidRPr="00725538">
        <w:rPr>
          <w:sz w:val="28"/>
          <w:szCs w:val="28"/>
        </w:rPr>
        <w:br/>
      </w:r>
      <w:r w:rsidRPr="00725538">
        <w:rPr>
          <w:sz w:val="28"/>
          <w:szCs w:val="28"/>
        </w:rPr>
        <w:t>с ТКО (определения Верховного Суда Российской Федерации от 15 апреля</w:t>
      </w:r>
      <w:r w:rsidR="003E2D00" w:rsidRPr="00725538">
        <w:rPr>
          <w:sz w:val="28"/>
          <w:szCs w:val="28"/>
        </w:rPr>
        <w:t xml:space="preserve"> </w:t>
      </w:r>
      <w:r w:rsidR="003E2D00" w:rsidRPr="00725538">
        <w:rPr>
          <w:sz w:val="28"/>
          <w:szCs w:val="28"/>
        </w:rPr>
        <w:br/>
      </w:r>
      <w:r w:rsidRPr="00725538">
        <w:rPr>
          <w:spacing w:val="-2"/>
          <w:sz w:val="28"/>
          <w:szCs w:val="28"/>
        </w:rPr>
        <w:t>2021 года №</w:t>
      </w:r>
      <w:r w:rsidR="003E2D00" w:rsidRPr="00725538">
        <w:rPr>
          <w:spacing w:val="-2"/>
          <w:sz w:val="28"/>
          <w:szCs w:val="28"/>
        </w:rPr>
        <w:t> </w:t>
      </w:r>
      <w:r w:rsidRPr="00725538">
        <w:rPr>
          <w:spacing w:val="-2"/>
          <w:sz w:val="28"/>
          <w:szCs w:val="28"/>
        </w:rPr>
        <w:t>309-ЭС21-473, от 31 мая 2021 года №</w:t>
      </w:r>
      <w:r w:rsidR="003E2D00" w:rsidRPr="00725538">
        <w:rPr>
          <w:spacing w:val="-2"/>
          <w:sz w:val="28"/>
          <w:szCs w:val="28"/>
        </w:rPr>
        <w:t> </w:t>
      </w:r>
      <w:r w:rsidRPr="00725538">
        <w:rPr>
          <w:spacing w:val="-2"/>
          <w:sz w:val="28"/>
          <w:szCs w:val="28"/>
        </w:rPr>
        <w:t>310-ЭС21-6319, от 11 октября</w:t>
      </w:r>
      <w:r w:rsidRPr="00725538">
        <w:rPr>
          <w:sz w:val="28"/>
          <w:szCs w:val="28"/>
        </w:rPr>
        <w:t xml:space="preserve"> 2021 года №</w:t>
      </w:r>
      <w:r w:rsidR="003E2D00" w:rsidRPr="00725538">
        <w:rPr>
          <w:sz w:val="28"/>
          <w:szCs w:val="28"/>
        </w:rPr>
        <w:t> </w:t>
      </w:r>
      <w:r w:rsidRPr="00725538">
        <w:rPr>
          <w:sz w:val="28"/>
          <w:szCs w:val="28"/>
        </w:rPr>
        <w:t xml:space="preserve">310-ЭС21-17680). </w:t>
      </w:r>
    </w:p>
    <w:p w:rsidR="00AA1EC9" w:rsidRPr="00725538" w:rsidRDefault="00AA1EC9" w:rsidP="00AA1EC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538">
        <w:rPr>
          <w:sz w:val="28"/>
          <w:szCs w:val="28"/>
        </w:rPr>
        <w:t xml:space="preserve">На практике это </w:t>
      </w:r>
      <w:r w:rsidR="003E2D00" w:rsidRPr="00725538">
        <w:rPr>
          <w:sz w:val="28"/>
          <w:szCs w:val="28"/>
        </w:rPr>
        <w:t>часто</w:t>
      </w:r>
      <w:r w:rsidRPr="00725538">
        <w:rPr>
          <w:sz w:val="28"/>
          <w:szCs w:val="28"/>
        </w:rPr>
        <w:t xml:space="preserve"> приводит к тому, что гражданам начисляется плата за услуги, которые им фактически не оказываются. При этом в ряде случаев начисление платы производится в двойном (тройном) размере в зависимости </w:t>
      </w:r>
      <w:r w:rsidR="003E2D00" w:rsidRPr="00725538">
        <w:rPr>
          <w:sz w:val="28"/>
          <w:szCs w:val="28"/>
        </w:rPr>
        <w:br/>
      </w:r>
      <w:r w:rsidRPr="00725538">
        <w:rPr>
          <w:sz w:val="28"/>
          <w:szCs w:val="28"/>
        </w:rPr>
        <w:t xml:space="preserve">от </w:t>
      </w:r>
      <w:r w:rsidRPr="00725538">
        <w:rPr>
          <w:rFonts w:eastAsia="Calibri"/>
          <w:sz w:val="28"/>
          <w:szCs w:val="28"/>
          <w:lang w:eastAsia="en-US"/>
        </w:rPr>
        <w:t xml:space="preserve">количества объектов недвижимости, находящихся в собственности гражданина. </w:t>
      </w:r>
    </w:p>
    <w:p w:rsidR="00AA1EC9" w:rsidRPr="00725538" w:rsidRDefault="00AA1EC9" w:rsidP="00AA1EC9">
      <w:pPr>
        <w:pStyle w:val="a7"/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538">
        <w:rPr>
          <w:rFonts w:eastAsia="Calibri"/>
          <w:sz w:val="28"/>
          <w:szCs w:val="28"/>
          <w:lang w:eastAsia="en-US"/>
        </w:rPr>
        <w:t xml:space="preserve">Такой подход представляется несправедливым и не отвечает принципам добросовестности и равенства участников гражданских правоотношений. </w:t>
      </w:r>
    </w:p>
    <w:p w:rsidR="00AA1EC9" w:rsidRPr="00725538" w:rsidRDefault="00AA1EC9" w:rsidP="00AA1EC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538">
        <w:rPr>
          <w:sz w:val="28"/>
          <w:szCs w:val="28"/>
        </w:rPr>
        <w:t xml:space="preserve">С учетом изложенного Законодательное собрание Ленинградской области просит Вас рассмотреть вопрос о </w:t>
      </w:r>
      <w:r w:rsidRPr="00725538">
        <w:rPr>
          <w:rFonts w:eastAsia="Calibri"/>
          <w:sz w:val="28"/>
          <w:szCs w:val="28"/>
          <w:lang w:eastAsia="en-US"/>
        </w:rPr>
        <w:t>внесении в</w:t>
      </w:r>
      <w:r w:rsidRPr="00725538">
        <w:rPr>
          <w:sz w:val="28"/>
          <w:szCs w:val="28"/>
        </w:rPr>
        <w:t xml:space="preserve"> Правила предоставления коммунальных услуг</w:t>
      </w:r>
      <w:r w:rsidRPr="00725538">
        <w:rPr>
          <w:rFonts w:eastAsia="Calibri"/>
          <w:sz w:val="28"/>
          <w:szCs w:val="28"/>
          <w:lang w:eastAsia="en-US"/>
        </w:rPr>
        <w:t xml:space="preserve"> изменений, предусматривающих:</w:t>
      </w:r>
    </w:p>
    <w:p w:rsidR="00AA1EC9" w:rsidRPr="00725538" w:rsidRDefault="00AA1EC9" w:rsidP="00AA1EC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538">
        <w:rPr>
          <w:rFonts w:eastAsia="Calibri"/>
          <w:sz w:val="28"/>
          <w:szCs w:val="28"/>
          <w:lang w:eastAsia="en-US"/>
        </w:rPr>
        <w:t>возможность</w:t>
      </w:r>
      <w:r w:rsidRPr="00725538">
        <w:rPr>
          <w:sz w:val="28"/>
          <w:szCs w:val="28"/>
        </w:rPr>
        <w:t xml:space="preserve"> перерасчета платы</w:t>
      </w:r>
      <w:r w:rsidRPr="00725538">
        <w:rPr>
          <w:rFonts w:eastAsia="Calibri"/>
          <w:sz w:val="28"/>
          <w:szCs w:val="28"/>
          <w:lang w:eastAsia="en-US"/>
        </w:rPr>
        <w:t xml:space="preserve"> за коммунальную услугу по обращению с ТКО</w:t>
      </w:r>
      <w:r w:rsidRPr="00725538">
        <w:rPr>
          <w:sz w:val="28"/>
          <w:szCs w:val="28"/>
        </w:rPr>
        <w:t xml:space="preserve"> при временном отсутствии потребителя в жилом помещении в случае, когда размер такой платы определяется исходя из общей площади жилого помещения;</w:t>
      </w:r>
    </w:p>
    <w:p w:rsidR="00AA1EC9" w:rsidRPr="00725538" w:rsidRDefault="00AA1EC9" w:rsidP="00AA1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538">
        <w:rPr>
          <w:rFonts w:eastAsia="Calibri"/>
          <w:sz w:val="28"/>
          <w:szCs w:val="28"/>
          <w:lang w:eastAsia="en-US"/>
        </w:rPr>
        <w:t xml:space="preserve">возможность перерасчета размера платы за коммунальную услугу </w:t>
      </w:r>
      <w:r w:rsidR="003E2D00" w:rsidRPr="00725538">
        <w:rPr>
          <w:rFonts w:eastAsia="Calibri"/>
          <w:sz w:val="28"/>
          <w:szCs w:val="28"/>
          <w:lang w:eastAsia="en-US"/>
        </w:rPr>
        <w:br/>
      </w:r>
      <w:r w:rsidRPr="00725538">
        <w:rPr>
          <w:rFonts w:eastAsia="Calibri"/>
          <w:sz w:val="28"/>
          <w:szCs w:val="28"/>
          <w:lang w:eastAsia="en-US"/>
        </w:rPr>
        <w:t>по обращению с ТКО</w:t>
      </w:r>
      <w:r w:rsidRPr="00725538">
        <w:rPr>
          <w:sz w:val="28"/>
          <w:szCs w:val="28"/>
        </w:rPr>
        <w:t xml:space="preserve"> собственникам жилых помещений, не использующим указанные жилые помещения для проживания.</w:t>
      </w:r>
    </w:p>
    <w:p w:rsidR="00AA1EC9" w:rsidRPr="00725538" w:rsidRDefault="00AA1EC9" w:rsidP="00AA1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538">
        <w:rPr>
          <w:sz w:val="28"/>
          <w:szCs w:val="28"/>
        </w:rPr>
        <w:t xml:space="preserve">Полагаем, что для подтверждения факта неиспользования жилого помещения могут использоваться данные приборов учета электрической энергии (например, может быть установлено правило, в соответствии </w:t>
      </w:r>
      <w:r w:rsidR="003E2D00" w:rsidRPr="00725538">
        <w:rPr>
          <w:sz w:val="28"/>
          <w:szCs w:val="28"/>
        </w:rPr>
        <w:br/>
      </w:r>
      <w:r w:rsidRPr="00725538">
        <w:rPr>
          <w:sz w:val="28"/>
          <w:szCs w:val="28"/>
        </w:rPr>
        <w:t>с которым перерасчет платы</w:t>
      </w:r>
      <w:r w:rsidRPr="00725538">
        <w:rPr>
          <w:rFonts w:eastAsia="Calibri"/>
          <w:sz w:val="28"/>
          <w:szCs w:val="28"/>
          <w:lang w:eastAsia="en-US"/>
        </w:rPr>
        <w:t xml:space="preserve"> за коммунальную услугу по обращению с ТКО будет производиться при условии, что объем потребления электрической энергии в расчетном месяце не превышает 30 кВт)</w:t>
      </w:r>
      <w:r w:rsidRPr="00725538">
        <w:rPr>
          <w:sz w:val="28"/>
          <w:szCs w:val="28"/>
        </w:rPr>
        <w:t>.</w:t>
      </w:r>
    </w:p>
    <w:p w:rsidR="00AA1EC9" w:rsidRPr="00725538" w:rsidRDefault="00AA1EC9" w:rsidP="00AA1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538">
        <w:rPr>
          <w:sz w:val="28"/>
          <w:szCs w:val="28"/>
        </w:rPr>
        <w:t>При этом, исходя из географических и климатических особенностей регионов, полномочия по установлению минимального объема потребляемой электрической энергии могут быть переданы органам государственной власти субъектов Российской Федерации.</w:t>
      </w:r>
    </w:p>
    <w:sectPr w:rsidR="00AA1EC9" w:rsidRPr="00725538" w:rsidSect="00AA1EC9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466" w:rsidRDefault="00597466" w:rsidP="00AA1EC9">
      <w:r>
        <w:separator/>
      </w:r>
    </w:p>
  </w:endnote>
  <w:endnote w:type="continuationSeparator" w:id="0">
    <w:p w:rsidR="00597466" w:rsidRDefault="00597466" w:rsidP="00AA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466" w:rsidRDefault="00597466" w:rsidP="00AA1EC9">
      <w:r>
        <w:separator/>
      </w:r>
    </w:p>
  </w:footnote>
  <w:footnote w:type="continuationSeparator" w:id="0">
    <w:p w:rsidR="00597466" w:rsidRDefault="00597466" w:rsidP="00AA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7006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AA1EC9" w:rsidRPr="00AA1EC9" w:rsidRDefault="009D2DD6">
        <w:pPr>
          <w:pStyle w:val="a5"/>
          <w:jc w:val="right"/>
          <w:rPr>
            <w:sz w:val="24"/>
          </w:rPr>
        </w:pPr>
        <w:r w:rsidRPr="00AA1EC9">
          <w:rPr>
            <w:sz w:val="24"/>
          </w:rPr>
          <w:fldChar w:fldCharType="begin"/>
        </w:r>
        <w:r w:rsidR="00AA1EC9" w:rsidRPr="00AA1EC9">
          <w:rPr>
            <w:sz w:val="24"/>
          </w:rPr>
          <w:instrText xml:space="preserve"> PAGE   \* MERGEFORMAT </w:instrText>
        </w:r>
        <w:r w:rsidRPr="00AA1EC9">
          <w:rPr>
            <w:sz w:val="24"/>
          </w:rPr>
          <w:fldChar w:fldCharType="separate"/>
        </w:r>
        <w:r w:rsidR="0078641E">
          <w:rPr>
            <w:noProof/>
            <w:sz w:val="24"/>
          </w:rPr>
          <w:t>3</w:t>
        </w:r>
        <w:r w:rsidRPr="00AA1EC9">
          <w:rPr>
            <w:sz w:val="24"/>
          </w:rPr>
          <w:fldChar w:fldCharType="end"/>
        </w:r>
      </w:p>
    </w:sdtContent>
  </w:sdt>
  <w:p w:rsidR="00AA1EC9" w:rsidRPr="00AA1EC9" w:rsidRDefault="00AA1EC9">
    <w:pPr>
      <w:pStyle w:val="a5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612"/>
    <w:rsid w:val="000D6F32"/>
    <w:rsid w:val="001F1922"/>
    <w:rsid w:val="00322E64"/>
    <w:rsid w:val="003937C3"/>
    <w:rsid w:val="003E2D00"/>
    <w:rsid w:val="00425A0E"/>
    <w:rsid w:val="004F6612"/>
    <w:rsid w:val="00597466"/>
    <w:rsid w:val="00725538"/>
    <w:rsid w:val="0078641E"/>
    <w:rsid w:val="00924715"/>
    <w:rsid w:val="009D2DD6"/>
    <w:rsid w:val="00AA1EC9"/>
    <w:rsid w:val="00B10087"/>
    <w:rsid w:val="00BA3DAD"/>
    <w:rsid w:val="00BC6F08"/>
    <w:rsid w:val="00BF5635"/>
    <w:rsid w:val="00CA1571"/>
    <w:rsid w:val="00D379E8"/>
    <w:rsid w:val="00E1528A"/>
    <w:rsid w:val="00F2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5DCEA"/>
  <w15:docId w15:val="{004532D5-9B6F-418F-9D0C-7BA6B7AB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E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66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F6612"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link w:val="30"/>
    <w:qFormat/>
    <w:rsid w:val="004F6612"/>
    <w:pPr>
      <w:keepNext/>
      <w:jc w:val="center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F661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F661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4F66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F661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F661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F6612"/>
    <w:rPr>
      <w:rFonts w:eastAsia="Arial Unicode MS"/>
      <w:sz w:val="28"/>
    </w:rPr>
  </w:style>
  <w:style w:type="character" w:customStyle="1" w:styleId="30">
    <w:name w:val="Заголовок 3 Знак"/>
    <w:basedOn w:val="a0"/>
    <w:link w:val="3"/>
    <w:rsid w:val="004F6612"/>
    <w:rPr>
      <w:rFonts w:eastAsia="Arial Unicode MS"/>
      <w:sz w:val="24"/>
    </w:rPr>
  </w:style>
  <w:style w:type="paragraph" w:customStyle="1" w:styleId="ConsPlusNormal">
    <w:name w:val="ConsPlusNormal"/>
    <w:rsid w:val="00924715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D379E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379E8"/>
    <w:rPr>
      <w:sz w:val="28"/>
    </w:rPr>
  </w:style>
  <w:style w:type="paragraph" w:styleId="a7">
    <w:name w:val="Body Text"/>
    <w:basedOn w:val="a"/>
    <w:link w:val="a8"/>
    <w:uiPriority w:val="99"/>
    <w:semiHidden/>
    <w:unhideWhenUsed/>
    <w:rsid w:val="00AA1EC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A1EC9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A1E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1E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885F3772A1A386B9CBBDBC537E46563C03932B608312827BBD293D4E30F0C798C1AB0FA3B5E9566600B287D5E0EA9C9B58FB243C524E75BFZAT" TargetMode="External"/><Relationship Id="rId13" Type="http://schemas.openxmlformats.org/officeDocument/2006/relationships/hyperlink" Target="consultantplus://offline/ref=25885F3772A1A386B9CBBDBC537E46563C03932B608312827BBD293D4E30F0C798C1AB0FA3B5EA5E6400B287D5E0EA9C9B58FB243C524E75BFZA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25885F3772A1A386B9CBBDBC537E46563C03932B608312827BBD293D4E30F0C798C1AB0FA3B5EA5F6600B287D5E0EA9C9B58FB243C524E75BFZ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7162029C0A4D04C01CFAD1683B37112402E92D315A5B3F1215BBC9A5BA5FFFDCE037A49F26CDF0029E338B3CB45E90CBB405A3A9CD45A9BD0rA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EB969EDC5291964FE3A5ADD7169216591A25C9332E265C0288F763AF48CE8F5A122212B1F2013911E045FA96E28E7D0FBE5972FB53DD2B9d3j5W" TargetMode="External"/><Relationship Id="rId10" Type="http://schemas.openxmlformats.org/officeDocument/2006/relationships/hyperlink" Target="consultantplus://offline/ref=25885F3772A1A386B9CBBDBC537E46563C0D9229618412827BBD293D4E30F0C798C1AB0CA7B3E503314FB3DB91B0F99D9F58F82520B5Z1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F067CE9F840E2C4B0044270CB64CED07C460075F3D74CE86CD50AAB0695D89CA013708AF53EEC6C932222A411BE27E5947EB0A9CfCEET" TargetMode="External"/><Relationship Id="rId14" Type="http://schemas.openxmlformats.org/officeDocument/2006/relationships/hyperlink" Target="consultantplus://offline/ref=25885F3772A1A386B9CBBDBC537E46563C0D9229618412827BBD293D4E30F0C798C1AB0CA6BCE503314FB3DB91B0F99D9F58F82520B5Z1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CEF8D-A9D5-4346-8A83-1E604952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5</cp:revision>
  <cp:lastPrinted>2022-02-02T06:51:00Z</cp:lastPrinted>
  <dcterms:created xsi:type="dcterms:W3CDTF">2022-02-02T06:56:00Z</dcterms:created>
  <dcterms:modified xsi:type="dcterms:W3CDTF">2023-01-18T14:56:00Z</dcterms:modified>
</cp:coreProperties>
</file>